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25D0" w:rsidRDefault="007425D0" w:rsidP="007425D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795391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Приложение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4.7   </w:t>
      </w:r>
    </w:p>
    <w:p w:rsidR="007425D0" w:rsidRDefault="007425D0" w:rsidP="007425D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795391">
        <w:rPr>
          <w:rFonts w:ascii="Times New Roman" w:eastAsia="Times New Roman" w:hAnsi="Times New Roman" w:cs="Times New Roman"/>
          <w:sz w:val="24"/>
          <w:szCs w:val="24"/>
        </w:rPr>
        <w:t xml:space="preserve">к Тарифному соглашению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на </w:t>
      </w:r>
      <w:r w:rsidRPr="00795391">
        <w:rPr>
          <w:rFonts w:ascii="Times New Roman" w:eastAsia="Times New Roman" w:hAnsi="Times New Roman" w:cs="Times New Roman"/>
          <w:sz w:val="24"/>
          <w:szCs w:val="24"/>
        </w:rPr>
        <w:t>20</w:t>
      </w:r>
      <w:r>
        <w:rPr>
          <w:rFonts w:ascii="Times New Roman" w:eastAsia="Times New Roman" w:hAnsi="Times New Roman" w:cs="Times New Roman"/>
          <w:sz w:val="24"/>
          <w:szCs w:val="24"/>
        </w:rPr>
        <w:t>2</w:t>
      </w:r>
      <w:r w:rsidR="006A7CDE">
        <w:rPr>
          <w:rFonts w:ascii="Times New Roman" w:eastAsia="Times New Roman" w:hAnsi="Times New Roman" w:cs="Times New Roman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г.  </w:t>
      </w:r>
    </w:p>
    <w:p w:rsidR="007425D0" w:rsidRDefault="005C1E9B" w:rsidP="007425D0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от 31.01.20</w:t>
      </w:r>
      <w:r w:rsidR="00C87A7A">
        <w:rPr>
          <w:rFonts w:ascii="Times New Roman" w:eastAsia="Times New Roman" w:hAnsi="Times New Roman" w:cs="Times New Roman"/>
        </w:rPr>
        <w:t>2</w:t>
      </w:r>
      <w:r>
        <w:rPr>
          <w:rFonts w:ascii="Times New Roman" w:eastAsia="Times New Roman" w:hAnsi="Times New Roman" w:cs="Times New Roman"/>
        </w:rPr>
        <w:t>4</w:t>
      </w:r>
    </w:p>
    <w:p w:rsidR="005C1E9B" w:rsidRDefault="005C1E9B" w:rsidP="007425D0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:rsidR="00F31505" w:rsidRDefault="007425D0" w:rsidP="007425D0">
      <w:pPr>
        <w:jc w:val="center"/>
        <w:rPr>
          <w:rFonts w:ascii="Times New Roman" w:eastAsia="Calibri" w:hAnsi="Times New Roman" w:cs="Times New Roman"/>
          <w:b/>
          <w:sz w:val="28"/>
        </w:rPr>
      </w:pPr>
      <w:r w:rsidRPr="007425D0">
        <w:rPr>
          <w:rFonts w:ascii="Times New Roman" w:eastAsia="Calibri" w:hAnsi="Times New Roman" w:cs="Times New Roman"/>
          <w:b/>
          <w:sz w:val="28"/>
        </w:rPr>
        <w:t xml:space="preserve">Перечень </w:t>
      </w:r>
      <w:r>
        <w:rPr>
          <w:rFonts w:ascii="Times New Roman" w:eastAsia="Calibri" w:hAnsi="Times New Roman" w:cs="Times New Roman"/>
          <w:b/>
          <w:sz w:val="28"/>
        </w:rPr>
        <w:t>КСГ</w:t>
      </w:r>
      <w:r w:rsidRPr="007425D0">
        <w:rPr>
          <w:rFonts w:ascii="Times New Roman" w:eastAsia="Calibri" w:hAnsi="Times New Roman" w:cs="Times New Roman"/>
          <w:b/>
          <w:sz w:val="28"/>
        </w:rPr>
        <w:t xml:space="preserve"> круглосуточного стационара,  по которым не применяется  коэффициент уровня</w:t>
      </w:r>
      <w:r w:rsidR="007D2AF3">
        <w:rPr>
          <w:rFonts w:ascii="Times New Roman" w:eastAsia="Calibri" w:hAnsi="Times New Roman" w:cs="Times New Roman"/>
          <w:b/>
          <w:sz w:val="28"/>
        </w:rPr>
        <w:t>/подуровня</w:t>
      </w:r>
      <w:r w:rsidRPr="007425D0">
        <w:rPr>
          <w:rFonts w:ascii="Times New Roman" w:eastAsia="Calibri" w:hAnsi="Times New Roman" w:cs="Times New Roman"/>
          <w:b/>
          <w:sz w:val="28"/>
        </w:rPr>
        <w:t xml:space="preserve"> </w:t>
      </w:r>
      <w:r w:rsidR="007D2AF3">
        <w:rPr>
          <w:rFonts w:ascii="Times New Roman" w:eastAsia="Calibri" w:hAnsi="Times New Roman" w:cs="Times New Roman"/>
          <w:b/>
          <w:sz w:val="28"/>
        </w:rPr>
        <w:t>медицинской организации</w:t>
      </w:r>
    </w:p>
    <w:tbl>
      <w:tblPr>
        <w:tblStyle w:val="211"/>
        <w:tblW w:w="9782" w:type="dxa"/>
        <w:tblInd w:w="-431" w:type="dxa"/>
        <w:tblLook w:val="04A0"/>
      </w:tblPr>
      <w:tblGrid>
        <w:gridCol w:w="1397"/>
        <w:gridCol w:w="8385"/>
      </w:tblGrid>
      <w:tr w:rsidR="007D2AF3" w:rsidRPr="00492AEB" w:rsidTr="00EB6D2A">
        <w:trPr>
          <w:cantSplit/>
          <w:trHeight w:val="641"/>
          <w:tblHeader/>
        </w:trPr>
        <w:tc>
          <w:tcPr>
            <w:tcW w:w="1397" w:type="dxa"/>
            <w:shd w:val="clear" w:color="auto" w:fill="auto"/>
            <w:vAlign w:val="center"/>
          </w:tcPr>
          <w:p w:rsidR="007D2AF3" w:rsidRPr="002F3ECC" w:rsidRDefault="007D2AF3" w:rsidP="00EB6D2A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lang w:val="ru-RU"/>
              </w:rPr>
            </w:pPr>
            <w:r w:rsidRPr="006A7CDE">
              <w:rPr>
                <w:rFonts w:ascii="Times New Roman" w:hAnsi="Times New Roman"/>
                <w:b/>
                <w:color w:val="000000" w:themeColor="text1"/>
                <w:sz w:val="24"/>
                <w:lang w:val="ru-RU"/>
              </w:rPr>
              <w:t>№ К</w:t>
            </w:r>
            <w:r w:rsidRPr="002F3ECC">
              <w:rPr>
                <w:rFonts w:ascii="Times New Roman" w:hAnsi="Times New Roman"/>
                <w:b/>
                <w:color w:val="000000" w:themeColor="text1"/>
                <w:sz w:val="24"/>
              </w:rPr>
              <w:t>СГ</w:t>
            </w:r>
          </w:p>
        </w:tc>
        <w:tc>
          <w:tcPr>
            <w:tcW w:w="8385" w:type="dxa"/>
            <w:shd w:val="clear" w:color="auto" w:fill="auto"/>
            <w:vAlign w:val="center"/>
          </w:tcPr>
          <w:p w:rsidR="007D2AF3" w:rsidRPr="002F3ECC" w:rsidRDefault="007D2AF3" w:rsidP="00EB6D2A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lang w:val="ru-RU"/>
              </w:rPr>
            </w:pPr>
            <w:proofErr w:type="spellStart"/>
            <w:r w:rsidRPr="002F3ECC">
              <w:rPr>
                <w:rFonts w:ascii="Times New Roman" w:hAnsi="Times New Roman"/>
                <w:b/>
                <w:color w:val="000000" w:themeColor="text1"/>
                <w:sz w:val="24"/>
              </w:rPr>
              <w:t>Наименование</w:t>
            </w:r>
            <w:proofErr w:type="spellEnd"/>
            <w:r w:rsidRPr="002F3ECC">
              <w:rPr>
                <w:rFonts w:ascii="Times New Roman" w:hAnsi="Times New Roman"/>
                <w:b/>
                <w:color w:val="000000" w:themeColor="text1"/>
                <w:sz w:val="24"/>
              </w:rPr>
              <w:t xml:space="preserve"> КСГ</w:t>
            </w:r>
          </w:p>
        </w:tc>
      </w:tr>
      <w:tr w:rsidR="007D2AF3" w:rsidRPr="00492AEB" w:rsidTr="00EB6D2A">
        <w:trPr>
          <w:cantSplit/>
          <w:trHeight w:val="565"/>
        </w:trPr>
        <w:tc>
          <w:tcPr>
            <w:tcW w:w="9782" w:type="dxa"/>
            <w:gridSpan w:val="2"/>
            <w:shd w:val="clear" w:color="auto" w:fill="auto"/>
            <w:vAlign w:val="center"/>
          </w:tcPr>
          <w:p w:rsidR="007D2AF3" w:rsidRPr="002F3ECC" w:rsidRDefault="007D2AF3" w:rsidP="00EB6D2A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lang w:val="ru-RU"/>
              </w:rPr>
            </w:pPr>
            <w:proofErr w:type="spellStart"/>
            <w:r w:rsidRPr="002F3ECC">
              <w:rPr>
                <w:rFonts w:ascii="Times New Roman" w:hAnsi="Times New Roman"/>
                <w:b/>
                <w:color w:val="000000" w:themeColor="text1"/>
                <w:sz w:val="24"/>
              </w:rPr>
              <w:t>Круглосуточный</w:t>
            </w:r>
            <w:proofErr w:type="spellEnd"/>
            <w:r w:rsidRPr="002F3ECC">
              <w:rPr>
                <w:rFonts w:ascii="Times New Roman" w:hAnsi="Times New Roman"/>
                <w:b/>
                <w:color w:val="000000" w:themeColor="text1"/>
                <w:sz w:val="24"/>
              </w:rPr>
              <w:t xml:space="preserve"> </w:t>
            </w:r>
            <w:proofErr w:type="spellStart"/>
            <w:r w:rsidRPr="002F3ECC">
              <w:rPr>
                <w:rFonts w:ascii="Times New Roman" w:hAnsi="Times New Roman"/>
                <w:b/>
                <w:color w:val="000000" w:themeColor="text1"/>
                <w:sz w:val="24"/>
              </w:rPr>
              <w:t>стационар</w:t>
            </w:r>
            <w:proofErr w:type="spellEnd"/>
          </w:p>
        </w:tc>
      </w:tr>
      <w:tr w:rsidR="007D2AF3" w:rsidRPr="00492AEB" w:rsidTr="00EB6D2A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2F3ECC" w:rsidRDefault="007D2AF3" w:rsidP="00EB6D2A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st01.001</w:t>
            </w:r>
          </w:p>
        </w:tc>
        <w:tc>
          <w:tcPr>
            <w:tcW w:w="8385" w:type="dxa"/>
            <w:shd w:val="clear" w:color="auto" w:fill="auto"/>
          </w:tcPr>
          <w:p w:rsidR="007D2AF3" w:rsidRPr="002F3ECC" w:rsidRDefault="007D2AF3" w:rsidP="00EB6D2A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Беременность без патологии, дородовая госпитализация в отделение сестринского ухода</w:t>
            </w:r>
          </w:p>
        </w:tc>
      </w:tr>
      <w:tr w:rsidR="007D2AF3" w:rsidRPr="00492AEB" w:rsidTr="00EB6D2A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2F3ECC" w:rsidRDefault="007D2AF3" w:rsidP="00EB6D2A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st02.002</w:t>
            </w:r>
          </w:p>
        </w:tc>
        <w:tc>
          <w:tcPr>
            <w:tcW w:w="8385" w:type="dxa"/>
            <w:shd w:val="clear" w:color="auto" w:fill="auto"/>
          </w:tcPr>
          <w:p w:rsidR="007D2AF3" w:rsidRPr="002F3ECC" w:rsidRDefault="007D2AF3" w:rsidP="00EB6D2A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Беременность</w:t>
            </w:r>
            <w:proofErr w:type="spellEnd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 xml:space="preserve">, </w:t>
            </w:r>
            <w:proofErr w:type="spellStart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закончившаяся</w:t>
            </w:r>
            <w:proofErr w:type="spellEnd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абортивным</w:t>
            </w:r>
            <w:proofErr w:type="spellEnd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исходом</w:t>
            </w:r>
            <w:proofErr w:type="spellEnd"/>
          </w:p>
        </w:tc>
      </w:tr>
      <w:tr w:rsidR="007D2AF3" w:rsidRPr="00492AEB" w:rsidTr="00EB6D2A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2F3ECC" w:rsidRDefault="007D2AF3" w:rsidP="00EB6D2A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st02.006</w:t>
            </w:r>
          </w:p>
        </w:tc>
        <w:tc>
          <w:tcPr>
            <w:tcW w:w="8385" w:type="dxa"/>
            <w:shd w:val="clear" w:color="auto" w:fill="auto"/>
          </w:tcPr>
          <w:p w:rsidR="007D2AF3" w:rsidRPr="002F3ECC" w:rsidRDefault="007D2AF3" w:rsidP="00EB6D2A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Послеродовой</w:t>
            </w:r>
            <w:proofErr w:type="spellEnd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сепсис</w:t>
            </w:r>
            <w:proofErr w:type="spellEnd"/>
          </w:p>
        </w:tc>
      </w:tr>
      <w:tr w:rsidR="007D2AF3" w:rsidRPr="00492AEB" w:rsidTr="00EB6D2A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2F3ECC" w:rsidRDefault="007D2AF3" w:rsidP="00EB6D2A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st02.012</w:t>
            </w:r>
          </w:p>
        </w:tc>
        <w:tc>
          <w:tcPr>
            <w:tcW w:w="8385" w:type="dxa"/>
            <w:shd w:val="clear" w:color="auto" w:fill="auto"/>
            <w:vAlign w:val="center"/>
          </w:tcPr>
          <w:p w:rsidR="007D2AF3" w:rsidRPr="002F3ECC" w:rsidRDefault="007D2AF3" w:rsidP="00EB6D2A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женских половых органах (уровень 3)</w:t>
            </w:r>
          </w:p>
        </w:tc>
      </w:tr>
      <w:tr w:rsidR="007D2AF3" w:rsidRPr="00492AEB" w:rsidTr="00EB6D2A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2F3ECC" w:rsidRDefault="007D2AF3" w:rsidP="00EB6D2A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st03.002</w:t>
            </w:r>
          </w:p>
        </w:tc>
        <w:tc>
          <w:tcPr>
            <w:tcW w:w="8385" w:type="dxa"/>
            <w:shd w:val="clear" w:color="auto" w:fill="auto"/>
            <w:vAlign w:val="center"/>
          </w:tcPr>
          <w:p w:rsidR="007D2AF3" w:rsidRPr="002F3ECC" w:rsidRDefault="007D2AF3" w:rsidP="00EB6D2A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Ангионевротический</w:t>
            </w:r>
            <w:proofErr w:type="spellEnd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отек</w:t>
            </w:r>
            <w:proofErr w:type="spellEnd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 xml:space="preserve">, </w:t>
            </w:r>
            <w:proofErr w:type="spellStart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анафилактический</w:t>
            </w:r>
            <w:proofErr w:type="spellEnd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шок</w:t>
            </w:r>
            <w:proofErr w:type="spellEnd"/>
          </w:p>
        </w:tc>
      </w:tr>
      <w:tr w:rsidR="007D2AF3" w:rsidRPr="00492AEB" w:rsidTr="00EB6D2A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2F3ECC" w:rsidRDefault="007D2AF3" w:rsidP="00EB6D2A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st04.001</w:t>
            </w:r>
          </w:p>
        </w:tc>
        <w:tc>
          <w:tcPr>
            <w:tcW w:w="8385" w:type="dxa"/>
            <w:shd w:val="clear" w:color="auto" w:fill="auto"/>
          </w:tcPr>
          <w:p w:rsidR="007D2AF3" w:rsidRPr="002F3ECC" w:rsidRDefault="007D2AF3" w:rsidP="00EB6D2A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Язва желудка и двенадцатиперстной кишки</w:t>
            </w:r>
          </w:p>
        </w:tc>
      </w:tr>
      <w:tr w:rsidR="007D2AF3" w:rsidRPr="00492AEB" w:rsidTr="00EB6D2A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2F3ECC" w:rsidRDefault="007D2AF3" w:rsidP="00EB6D2A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st09.003</w:t>
            </w:r>
          </w:p>
        </w:tc>
        <w:tc>
          <w:tcPr>
            <w:tcW w:w="8385" w:type="dxa"/>
            <w:shd w:val="clear" w:color="auto" w:fill="auto"/>
          </w:tcPr>
          <w:p w:rsidR="007D2AF3" w:rsidRPr="002F3ECC" w:rsidRDefault="007D2AF3" w:rsidP="00EB6D2A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мужских половых органах, дети (уровень 3)</w:t>
            </w:r>
          </w:p>
        </w:tc>
      </w:tr>
      <w:tr w:rsidR="007D2AF3" w:rsidRPr="00492AEB" w:rsidTr="00EB6D2A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2F3ECC" w:rsidRDefault="007D2AF3" w:rsidP="00EB6D2A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st09.004</w:t>
            </w:r>
          </w:p>
        </w:tc>
        <w:tc>
          <w:tcPr>
            <w:tcW w:w="8385" w:type="dxa"/>
            <w:shd w:val="clear" w:color="auto" w:fill="auto"/>
          </w:tcPr>
          <w:p w:rsidR="007D2AF3" w:rsidRPr="002F3ECC" w:rsidRDefault="007D2AF3" w:rsidP="00EB6D2A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мужских половых органах, дети (уровень 4)</w:t>
            </w:r>
          </w:p>
        </w:tc>
      </w:tr>
      <w:tr w:rsidR="007D2AF3" w:rsidRPr="00492AEB" w:rsidTr="00EB6D2A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2F3ECC" w:rsidRDefault="007D2AF3" w:rsidP="00EB6D2A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st09.008</w:t>
            </w:r>
          </w:p>
        </w:tc>
        <w:tc>
          <w:tcPr>
            <w:tcW w:w="8385" w:type="dxa"/>
            <w:shd w:val="clear" w:color="auto" w:fill="auto"/>
          </w:tcPr>
          <w:p w:rsidR="007D2AF3" w:rsidRPr="002F3ECC" w:rsidRDefault="007D2AF3" w:rsidP="00EB6D2A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почке и мочевыделительной системе, дети (уровень 4)</w:t>
            </w:r>
          </w:p>
        </w:tc>
      </w:tr>
      <w:tr w:rsidR="007D2AF3" w:rsidRPr="00492AEB" w:rsidTr="00EB6D2A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2F3ECC" w:rsidRDefault="007D2AF3" w:rsidP="00EB6D2A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st09.009</w:t>
            </w:r>
          </w:p>
        </w:tc>
        <w:tc>
          <w:tcPr>
            <w:tcW w:w="8385" w:type="dxa"/>
            <w:shd w:val="clear" w:color="auto" w:fill="auto"/>
          </w:tcPr>
          <w:p w:rsidR="007D2AF3" w:rsidRPr="002F3ECC" w:rsidRDefault="007D2AF3" w:rsidP="00EB6D2A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почке и мочевыделительной системе, дети (уровень 5)</w:t>
            </w:r>
          </w:p>
        </w:tc>
      </w:tr>
      <w:tr w:rsidR="007D2AF3" w:rsidRPr="00492AEB" w:rsidTr="00EB6D2A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2F3ECC" w:rsidRDefault="007D2AF3" w:rsidP="00EB6D2A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st09.010</w:t>
            </w:r>
          </w:p>
        </w:tc>
        <w:tc>
          <w:tcPr>
            <w:tcW w:w="8385" w:type="dxa"/>
            <w:shd w:val="clear" w:color="auto" w:fill="auto"/>
          </w:tcPr>
          <w:p w:rsidR="007D2AF3" w:rsidRPr="002F3ECC" w:rsidRDefault="007D2AF3" w:rsidP="00EB6D2A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почке и мочевыделительной системе, дети (уровень 6)</w:t>
            </w:r>
          </w:p>
        </w:tc>
      </w:tr>
      <w:tr w:rsidR="007D2AF3" w:rsidRPr="00492AEB" w:rsidTr="00EB6D2A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2F3ECC" w:rsidRDefault="007D2AF3" w:rsidP="00EB6D2A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st10.003</w:t>
            </w:r>
          </w:p>
        </w:tc>
        <w:tc>
          <w:tcPr>
            <w:tcW w:w="8385" w:type="dxa"/>
            <w:shd w:val="clear" w:color="auto" w:fill="auto"/>
          </w:tcPr>
          <w:p w:rsidR="007D2AF3" w:rsidRPr="002F3ECC" w:rsidRDefault="007D2AF3" w:rsidP="00EB6D2A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Аппендэктомия</w:t>
            </w:r>
            <w:proofErr w:type="spellEnd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 xml:space="preserve">, </w:t>
            </w:r>
            <w:proofErr w:type="spellStart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дети</w:t>
            </w:r>
            <w:proofErr w:type="spellEnd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 xml:space="preserve"> (</w:t>
            </w:r>
            <w:proofErr w:type="spellStart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уровень</w:t>
            </w:r>
            <w:proofErr w:type="spellEnd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 xml:space="preserve"> 1)</w:t>
            </w:r>
          </w:p>
        </w:tc>
      </w:tr>
      <w:tr w:rsidR="007D2AF3" w:rsidRPr="00492AEB" w:rsidTr="00EB6D2A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2F3ECC" w:rsidRDefault="007D2AF3" w:rsidP="00EB6D2A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st10.005</w:t>
            </w:r>
          </w:p>
        </w:tc>
        <w:tc>
          <w:tcPr>
            <w:tcW w:w="8385" w:type="dxa"/>
            <w:shd w:val="clear" w:color="auto" w:fill="auto"/>
          </w:tcPr>
          <w:p w:rsidR="007D2AF3" w:rsidRPr="002F3ECC" w:rsidRDefault="007D2AF3" w:rsidP="00EB6D2A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по поводу грыж, дети (уровень 1)</w:t>
            </w:r>
          </w:p>
        </w:tc>
      </w:tr>
      <w:tr w:rsidR="007D2AF3" w:rsidRPr="00492AEB" w:rsidTr="00EB6D2A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2F3ECC" w:rsidRDefault="007D2AF3" w:rsidP="00EB6D2A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st14.001</w:t>
            </w:r>
          </w:p>
        </w:tc>
        <w:tc>
          <w:tcPr>
            <w:tcW w:w="8385" w:type="dxa"/>
            <w:shd w:val="clear" w:color="auto" w:fill="auto"/>
          </w:tcPr>
          <w:p w:rsidR="007D2AF3" w:rsidRPr="002F3ECC" w:rsidRDefault="007D2AF3" w:rsidP="00EB6D2A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кишечнике и анальной области (уровень 1)</w:t>
            </w:r>
          </w:p>
        </w:tc>
      </w:tr>
      <w:tr w:rsidR="007D2AF3" w:rsidRPr="00492AEB" w:rsidTr="00EB6D2A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2F3ECC" w:rsidRDefault="007D2AF3" w:rsidP="00EB6D2A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st15.005</w:t>
            </w:r>
          </w:p>
        </w:tc>
        <w:tc>
          <w:tcPr>
            <w:tcW w:w="8385" w:type="dxa"/>
            <w:shd w:val="clear" w:color="auto" w:fill="auto"/>
          </w:tcPr>
          <w:p w:rsidR="007D2AF3" w:rsidRPr="002F3ECC" w:rsidRDefault="007D2AF3" w:rsidP="00EB6D2A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Эпилепсия</w:t>
            </w:r>
            <w:proofErr w:type="spellEnd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 xml:space="preserve">, </w:t>
            </w:r>
            <w:proofErr w:type="spellStart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судороги</w:t>
            </w:r>
            <w:proofErr w:type="spellEnd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 xml:space="preserve"> (</w:t>
            </w:r>
            <w:proofErr w:type="spellStart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уровень</w:t>
            </w:r>
            <w:proofErr w:type="spellEnd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 xml:space="preserve"> 1)</w:t>
            </w:r>
          </w:p>
        </w:tc>
      </w:tr>
      <w:tr w:rsidR="007D2AF3" w:rsidRPr="00492AEB" w:rsidTr="00EB6D2A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2F3ECC" w:rsidRDefault="007D2AF3" w:rsidP="00EB6D2A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st15.008</w:t>
            </w:r>
          </w:p>
        </w:tc>
        <w:tc>
          <w:tcPr>
            <w:tcW w:w="8385" w:type="dxa"/>
            <w:shd w:val="clear" w:color="auto" w:fill="auto"/>
          </w:tcPr>
          <w:p w:rsidR="007D2AF3" w:rsidRPr="002F3ECC" w:rsidRDefault="007D2AF3" w:rsidP="00EB6D2A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Неврологические заболевания, лечение с применением </w:t>
            </w:r>
            <w:proofErr w:type="spellStart"/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ботулотоксина</w:t>
            </w:r>
            <w:proofErr w:type="spellEnd"/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(уровень 1)</w:t>
            </w:r>
          </w:p>
        </w:tc>
      </w:tr>
      <w:tr w:rsidR="007D2AF3" w:rsidRPr="00492AEB" w:rsidTr="00EB6D2A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2F3ECC" w:rsidRDefault="007D2AF3" w:rsidP="00EB6D2A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st15.009</w:t>
            </w:r>
          </w:p>
        </w:tc>
        <w:tc>
          <w:tcPr>
            <w:tcW w:w="8385" w:type="dxa"/>
            <w:shd w:val="clear" w:color="auto" w:fill="auto"/>
          </w:tcPr>
          <w:p w:rsidR="007D2AF3" w:rsidRPr="002F3ECC" w:rsidRDefault="007D2AF3" w:rsidP="00EB6D2A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Неврологические заболевания, лечение с применением </w:t>
            </w:r>
            <w:proofErr w:type="spellStart"/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ботулотоксина</w:t>
            </w:r>
            <w:proofErr w:type="spellEnd"/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(уровень 2)</w:t>
            </w:r>
          </w:p>
        </w:tc>
      </w:tr>
      <w:tr w:rsidR="007D2AF3" w:rsidRPr="00492AEB" w:rsidTr="00EB6D2A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2F3ECC" w:rsidRDefault="007D2AF3" w:rsidP="00EB6D2A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st16.003</w:t>
            </w:r>
          </w:p>
        </w:tc>
        <w:tc>
          <w:tcPr>
            <w:tcW w:w="8385" w:type="dxa"/>
            <w:shd w:val="clear" w:color="auto" w:fill="auto"/>
          </w:tcPr>
          <w:p w:rsidR="007D2AF3" w:rsidRPr="002F3ECC" w:rsidRDefault="007D2AF3" w:rsidP="00EB6D2A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Дорсопатии</w:t>
            </w:r>
            <w:proofErr w:type="spellEnd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 xml:space="preserve">, </w:t>
            </w:r>
            <w:proofErr w:type="spellStart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спондилопатии</w:t>
            </w:r>
            <w:proofErr w:type="spellEnd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 xml:space="preserve">, </w:t>
            </w:r>
            <w:proofErr w:type="spellStart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остеопатии</w:t>
            </w:r>
            <w:proofErr w:type="spellEnd"/>
          </w:p>
        </w:tc>
      </w:tr>
      <w:tr w:rsidR="007D2AF3" w:rsidRPr="00492AEB" w:rsidTr="00EB6D2A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2F3ECC" w:rsidRDefault="007D2AF3" w:rsidP="00EB6D2A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st16.005</w:t>
            </w:r>
          </w:p>
        </w:tc>
        <w:tc>
          <w:tcPr>
            <w:tcW w:w="8385" w:type="dxa"/>
            <w:shd w:val="clear" w:color="auto" w:fill="auto"/>
          </w:tcPr>
          <w:p w:rsidR="007D2AF3" w:rsidRPr="002F3ECC" w:rsidRDefault="007D2AF3" w:rsidP="00EB6D2A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Сотрясение</w:t>
            </w:r>
            <w:proofErr w:type="spellEnd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головного</w:t>
            </w:r>
            <w:proofErr w:type="spellEnd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мозга</w:t>
            </w:r>
            <w:proofErr w:type="spellEnd"/>
          </w:p>
        </w:tc>
      </w:tr>
      <w:tr w:rsidR="007D2AF3" w:rsidRPr="00492AEB" w:rsidTr="00EB6D2A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2F3ECC" w:rsidRDefault="007D2AF3" w:rsidP="00EB6D2A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st16.010</w:t>
            </w:r>
          </w:p>
        </w:tc>
        <w:tc>
          <w:tcPr>
            <w:tcW w:w="8385" w:type="dxa"/>
            <w:shd w:val="clear" w:color="auto" w:fill="auto"/>
          </w:tcPr>
          <w:p w:rsidR="007D2AF3" w:rsidRPr="002F3ECC" w:rsidRDefault="007D2AF3" w:rsidP="00EB6D2A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периферической нервной системе (уровень 2)</w:t>
            </w:r>
          </w:p>
        </w:tc>
      </w:tr>
      <w:tr w:rsidR="007D2AF3" w:rsidRPr="00492AEB" w:rsidTr="00EB6D2A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2F3ECC" w:rsidRDefault="007D2AF3" w:rsidP="00EB6D2A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st16.011</w:t>
            </w:r>
          </w:p>
        </w:tc>
        <w:tc>
          <w:tcPr>
            <w:tcW w:w="8385" w:type="dxa"/>
            <w:shd w:val="clear" w:color="auto" w:fill="auto"/>
          </w:tcPr>
          <w:p w:rsidR="007D2AF3" w:rsidRPr="002F3ECC" w:rsidRDefault="007D2AF3" w:rsidP="00EB6D2A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периферической нервной системе (уровень 3)</w:t>
            </w:r>
          </w:p>
        </w:tc>
      </w:tr>
      <w:tr w:rsidR="007D2AF3" w:rsidRPr="00492AEB" w:rsidTr="00EB6D2A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2F3ECC" w:rsidRDefault="007D2AF3" w:rsidP="00EB6D2A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st20.008</w:t>
            </w:r>
          </w:p>
        </w:tc>
        <w:tc>
          <w:tcPr>
            <w:tcW w:w="8385" w:type="dxa"/>
            <w:shd w:val="clear" w:color="auto" w:fill="auto"/>
          </w:tcPr>
          <w:p w:rsidR="007D2AF3" w:rsidRPr="002F3ECC" w:rsidRDefault="007D2AF3" w:rsidP="00EB6D2A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органе слуха, придаточных пазухах носа и верхних дыхательных путях (уровень 4)</w:t>
            </w:r>
          </w:p>
        </w:tc>
      </w:tr>
      <w:tr w:rsidR="007D2AF3" w:rsidRPr="00492AEB" w:rsidTr="00EB6D2A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2F3ECC" w:rsidRDefault="007D2AF3" w:rsidP="00EB6D2A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st20.009</w:t>
            </w:r>
          </w:p>
        </w:tc>
        <w:tc>
          <w:tcPr>
            <w:tcW w:w="8385" w:type="dxa"/>
            <w:shd w:val="clear" w:color="auto" w:fill="auto"/>
          </w:tcPr>
          <w:p w:rsidR="007D2AF3" w:rsidRPr="002F3ECC" w:rsidRDefault="007D2AF3" w:rsidP="00EB6D2A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органе слуха, придаточных пазухах носа и верхних дыхательных путях (уровень 5)</w:t>
            </w:r>
          </w:p>
        </w:tc>
      </w:tr>
      <w:tr w:rsidR="007D2AF3" w:rsidRPr="00492AEB" w:rsidTr="00EB6D2A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2F3ECC" w:rsidRDefault="007D2AF3" w:rsidP="00EB6D2A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st20.010</w:t>
            </w:r>
          </w:p>
        </w:tc>
        <w:tc>
          <w:tcPr>
            <w:tcW w:w="8385" w:type="dxa"/>
            <w:shd w:val="clear" w:color="auto" w:fill="auto"/>
          </w:tcPr>
          <w:p w:rsidR="007D2AF3" w:rsidRPr="002F3ECC" w:rsidRDefault="007D2AF3" w:rsidP="00EB6D2A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Замена</w:t>
            </w:r>
            <w:proofErr w:type="spellEnd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речевого</w:t>
            </w:r>
            <w:proofErr w:type="spellEnd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процессора</w:t>
            </w:r>
            <w:proofErr w:type="spellEnd"/>
          </w:p>
        </w:tc>
      </w:tr>
      <w:tr w:rsidR="007D2AF3" w:rsidRPr="00492AEB" w:rsidTr="00EB6D2A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2F3ECC" w:rsidRDefault="007D2AF3" w:rsidP="00EB6D2A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8C675D">
              <w:rPr>
                <w:rFonts w:ascii="Times New Roman" w:hAnsi="Times New Roman"/>
                <w:color w:val="000000" w:themeColor="text1"/>
                <w:sz w:val="24"/>
              </w:rPr>
              <w:t>st21.00</w:t>
            </w:r>
            <w:r>
              <w:rPr>
                <w:rFonts w:ascii="Times New Roman" w:hAnsi="Times New Roman"/>
                <w:color w:val="000000" w:themeColor="text1"/>
                <w:sz w:val="24"/>
              </w:rPr>
              <w:t>4</w:t>
            </w:r>
          </w:p>
        </w:tc>
        <w:tc>
          <w:tcPr>
            <w:tcW w:w="8385" w:type="dxa"/>
            <w:shd w:val="clear" w:color="auto" w:fill="auto"/>
          </w:tcPr>
          <w:p w:rsidR="007D2AF3" w:rsidRPr="00BD40CB" w:rsidRDefault="007D2AF3" w:rsidP="00EB6D2A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BD40CB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органе зрения (уровень 4)</w:t>
            </w:r>
          </w:p>
        </w:tc>
      </w:tr>
      <w:tr w:rsidR="007D2AF3" w:rsidRPr="00492AEB" w:rsidTr="00EB6D2A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2F3ECC" w:rsidRDefault="007D2AF3" w:rsidP="00EB6D2A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st21.006</w:t>
            </w:r>
          </w:p>
        </w:tc>
        <w:tc>
          <w:tcPr>
            <w:tcW w:w="8385" w:type="dxa"/>
            <w:shd w:val="clear" w:color="auto" w:fill="auto"/>
          </w:tcPr>
          <w:p w:rsidR="007D2AF3" w:rsidRPr="002F3ECC" w:rsidRDefault="007D2AF3" w:rsidP="00EB6D2A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органе зрения (уровень 6)</w:t>
            </w:r>
          </w:p>
        </w:tc>
      </w:tr>
      <w:tr w:rsidR="007D2AF3" w:rsidRPr="00492AEB" w:rsidTr="00EB6D2A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492AEB" w:rsidRDefault="007D2AF3" w:rsidP="00EB6D2A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st21.009</w:t>
            </w:r>
          </w:p>
        </w:tc>
        <w:tc>
          <w:tcPr>
            <w:tcW w:w="8385" w:type="dxa"/>
            <w:shd w:val="clear" w:color="auto" w:fill="auto"/>
          </w:tcPr>
          <w:p w:rsidR="007D2AF3" w:rsidRPr="00492AEB" w:rsidRDefault="007D2AF3" w:rsidP="00EB6D2A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Операции на органе зрения (</w:t>
            </w:r>
            <w:proofErr w:type="spellStart"/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факоэмульсификация</w:t>
            </w:r>
            <w:proofErr w:type="spellEnd"/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с имплантацией ИОЛ)</w:t>
            </w:r>
          </w:p>
        </w:tc>
      </w:tr>
      <w:tr w:rsidR="007D2AF3" w:rsidRPr="00492AEB" w:rsidTr="00EB6D2A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2F3ECC" w:rsidRDefault="007D2AF3" w:rsidP="00EB6D2A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st27.001</w:t>
            </w:r>
          </w:p>
        </w:tc>
        <w:tc>
          <w:tcPr>
            <w:tcW w:w="8385" w:type="dxa"/>
            <w:shd w:val="clear" w:color="auto" w:fill="auto"/>
          </w:tcPr>
          <w:p w:rsidR="007D2AF3" w:rsidRPr="002F3ECC" w:rsidRDefault="007D2AF3" w:rsidP="00EB6D2A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Болезни пищевода, гастрит, дуоденит, другие болезни желудка и двенадцатиперстной кишки</w:t>
            </w:r>
          </w:p>
        </w:tc>
      </w:tr>
      <w:tr w:rsidR="007D2AF3" w:rsidRPr="00492AEB" w:rsidTr="00EB6D2A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2F3ECC" w:rsidRDefault="007D2AF3" w:rsidP="00EB6D2A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st27.003</w:t>
            </w:r>
          </w:p>
        </w:tc>
        <w:tc>
          <w:tcPr>
            <w:tcW w:w="8385" w:type="dxa"/>
            <w:shd w:val="clear" w:color="auto" w:fill="auto"/>
          </w:tcPr>
          <w:p w:rsidR="007D2AF3" w:rsidRPr="002F3ECC" w:rsidRDefault="007D2AF3" w:rsidP="00EB6D2A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Болезни</w:t>
            </w:r>
            <w:proofErr w:type="spellEnd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желчного</w:t>
            </w:r>
            <w:proofErr w:type="spellEnd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пузыря</w:t>
            </w:r>
            <w:proofErr w:type="spellEnd"/>
          </w:p>
        </w:tc>
      </w:tr>
      <w:tr w:rsidR="007D2AF3" w:rsidRPr="00492AEB" w:rsidTr="00EB6D2A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2F3ECC" w:rsidRDefault="007D2AF3" w:rsidP="00EB6D2A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st27.005</w:t>
            </w:r>
          </w:p>
        </w:tc>
        <w:tc>
          <w:tcPr>
            <w:tcW w:w="8385" w:type="dxa"/>
            <w:shd w:val="clear" w:color="auto" w:fill="auto"/>
          </w:tcPr>
          <w:p w:rsidR="007D2AF3" w:rsidRPr="002F3ECC" w:rsidRDefault="007D2AF3" w:rsidP="00EB6D2A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Гипертоническая болезнь в стадии обострения</w:t>
            </w:r>
          </w:p>
        </w:tc>
      </w:tr>
      <w:tr w:rsidR="007D2AF3" w:rsidRPr="00492AEB" w:rsidTr="00EB6D2A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2F3ECC" w:rsidRDefault="007D2AF3" w:rsidP="00EB6D2A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st27.006</w:t>
            </w:r>
          </w:p>
        </w:tc>
        <w:tc>
          <w:tcPr>
            <w:tcW w:w="8385" w:type="dxa"/>
            <w:shd w:val="clear" w:color="auto" w:fill="auto"/>
          </w:tcPr>
          <w:p w:rsidR="007D2AF3" w:rsidRPr="002F3ECC" w:rsidRDefault="007D2AF3" w:rsidP="00EB6D2A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Стенокардия (кроме </w:t>
            </w:r>
            <w:proofErr w:type="gramStart"/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нестабильной</w:t>
            </w:r>
            <w:proofErr w:type="gramEnd"/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), хроническая ишемическая болезнь сердца (уровень 1)</w:t>
            </w:r>
          </w:p>
        </w:tc>
      </w:tr>
      <w:tr w:rsidR="007D2AF3" w:rsidRPr="00492AEB" w:rsidTr="00EB6D2A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2F3ECC" w:rsidRDefault="007D2AF3" w:rsidP="00EB6D2A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>st27.010</w:t>
            </w:r>
          </w:p>
        </w:tc>
        <w:tc>
          <w:tcPr>
            <w:tcW w:w="8385" w:type="dxa"/>
            <w:shd w:val="clear" w:color="auto" w:fill="auto"/>
          </w:tcPr>
          <w:p w:rsidR="007D2AF3" w:rsidRPr="002F3ECC" w:rsidRDefault="007D2AF3" w:rsidP="00EB6D2A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Бронхит </w:t>
            </w:r>
            <w:proofErr w:type="spellStart"/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необструктивный</w:t>
            </w:r>
            <w:proofErr w:type="spellEnd"/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, симптомы и признаки, относящиеся к органам дыхания</w:t>
            </w:r>
          </w:p>
        </w:tc>
      </w:tr>
      <w:tr w:rsidR="007D2AF3" w:rsidRPr="00492AEB" w:rsidTr="00EB6D2A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2F3ECC" w:rsidRDefault="007D2AF3" w:rsidP="00EB6D2A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st28.004</w:t>
            </w:r>
          </w:p>
        </w:tc>
        <w:tc>
          <w:tcPr>
            <w:tcW w:w="8385" w:type="dxa"/>
            <w:shd w:val="clear" w:color="auto" w:fill="auto"/>
          </w:tcPr>
          <w:p w:rsidR="007D2AF3" w:rsidRPr="002F3ECC" w:rsidRDefault="007D2AF3" w:rsidP="00EB6D2A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нижних дыхательных путях и легочной ткани, органах средостения (уровень 3)</w:t>
            </w:r>
          </w:p>
        </w:tc>
      </w:tr>
      <w:tr w:rsidR="007D2AF3" w:rsidRPr="00492AEB" w:rsidTr="00EB6D2A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2F3ECC" w:rsidRDefault="007D2AF3" w:rsidP="00EB6D2A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st28.005</w:t>
            </w:r>
          </w:p>
        </w:tc>
        <w:tc>
          <w:tcPr>
            <w:tcW w:w="8385" w:type="dxa"/>
            <w:shd w:val="clear" w:color="auto" w:fill="auto"/>
          </w:tcPr>
          <w:p w:rsidR="007D2AF3" w:rsidRPr="002F3ECC" w:rsidRDefault="007D2AF3" w:rsidP="00EB6D2A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нижних дыхательных путях и легочной ткани, органах средостения (уровень 4)</w:t>
            </w:r>
          </w:p>
        </w:tc>
      </w:tr>
      <w:tr w:rsidR="007D2AF3" w:rsidRPr="00492AEB" w:rsidTr="00EB6D2A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2F3ECC" w:rsidRDefault="007D2AF3" w:rsidP="00EB6D2A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st29.002</w:t>
            </w:r>
          </w:p>
        </w:tc>
        <w:tc>
          <w:tcPr>
            <w:tcW w:w="8385" w:type="dxa"/>
            <w:shd w:val="clear" w:color="auto" w:fill="auto"/>
          </w:tcPr>
          <w:p w:rsidR="007D2AF3" w:rsidRPr="002F3ECC" w:rsidRDefault="007D2AF3" w:rsidP="00EB6D2A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Переломы шейки бедра и костей таза</w:t>
            </w:r>
          </w:p>
        </w:tc>
      </w:tr>
      <w:tr w:rsidR="007D2AF3" w:rsidRPr="00492AEB" w:rsidTr="00EB6D2A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2F3ECC" w:rsidRDefault="007D2AF3" w:rsidP="00EB6D2A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st29.003</w:t>
            </w:r>
          </w:p>
        </w:tc>
        <w:tc>
          <w:tcPr>
            <w:tcW w:w="8385" w:type="dxa"/>
            <w:shd w:val="clear" w:color="auto" w:fill="auto"/>
          </w:tcPr>
          <w:p w:rsidR="007D2AF3" w:rsidRPr="002F3ECC" w:rsidRDefault="007D2AF3" w:rsidP="00EB6D2A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Переломы бедренной кости, другие травмы области бедра и тазобедренного сустава</w:t>
            </w:r>
          </w:p>
        </w:tc>
      </w:tr>
      <w:tr w:rsidR="007D2AF3" w:rsidRPr="00492AEB" w:rsidTr="00EB6D2A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2F3ECC" w:rsidRDefault="007D2AF3" w:rsidP="00EB6D2A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st29.004</w:t>
            </w:r>
          </w:p>
        </w:tc>
        <w:tc>
          <w:tcPr>
            <w:tcW w:w="8385" w:type="dxa"/>
            <w:shd w:val="clear" w:color="auto" w:fill="auto"/>
          </w:tcPr>
          <w:p w:rsidR="007D2AF3" w:rsidRPr="002F3ECC" w:rsidRDefault="007D2AF3" w:rsidP="00EB6D2A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Переломы, вывихи, растяжения области грудной клетки, верхней конечности и стопы</w:t>
            </w:r>
          </w:p>
        </w:tc>
      </w:tr>
      <w:tr w:rsidR="007D2AF3" w:rsidRPr="00492AEB" w:rsidTr="00EB6D2A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2F3ECC" w:rsidRDefault="007D2AF3" w:rsidP="00EB6D2A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st29.005</w:t>
            </w:r>
          </w:p>
        </w:tc>
        <w:tc>
          <w:tcPr>
            <w:tcW w:w="8385" w:type="dxa"/>
            <w:shd w:val="clear" w:color="auto" w:fill="auto"/>
          </w:tcPr>
          <w:p w:rsidR="007D2AF3" w:rsidRPr="002F3ECC" w:rsidRDefault="007D2AF3" w:rsidP="00EB6D2A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Переломы, вывихи, растяжения области колена и голени</w:t>
            </w:r>
          </w:p>
        </w:tc>
      </w:tr>
      <w:tr w:rsidR="007D2AF3" w:rsidRPr="00492AEB" w:rsidTr="00EB6D2A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2F3ECC" w:rsidRDefault="007D2AF3" w:rsidP="00EB6D2A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st29.012</w:t>
            </w:r>
          </w:p>
        </w:tc>
        <w:tc>
          <w:tcPr>
            <w:tcW w:w="8385" w:type="dxa"/>
            <w:shd w:val="clear" w:color="auto" w:fill="auto"/>
          </w:tcPr>
          <w:p w:rsidR="007D2AF3" w:rsidRPr="002F3ECC" w:rsidRDefault="007D2AF3" w:rsidP="00EB6D2A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костно-мышечной системе и суставах (уровень 4)</w:t>
            </w:r>
          </w:p>
        </w:tc>
      </w:tr>
      <w:tr w:rsidR="007D2AF3" w:rsidRPr="00492AEB" w:rsidTr="00EB6D2A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2F3ECC" w:rsidRDefault="007D2AF3" w:rsidP="00EB6D2A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st29.013</w:t>
            </w:r>
          </w:p>
        </w:tc>
        <w:tc>
          <w:tcPr>
            <w:tcW w:w="8385" w:type="dxa"/>
            <w:shd w:val="clear" w:color="auto" w:fill="auto"/>
          </w:tcPr>
          <w:p w:rsidR="007D2AF3" w:rsidRPr="002F3ECC" w:rsidRDefault="007D2AF3" w:rsidP="00EB6D2A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костно-мышечной системе и суставах (уровень 5)</w:t>
            </w:r>
          </w:p>
        </w:tc>
      </w:tr>
      <w:tr w:rsidR="007D2AF3" w:rsidRPr="00492AEB" w:rsidTr="00EB6D2A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2F3ECC" w:rsidRDefault="007D2AF3" w:rsidP="00EB6D2A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st30.004</w:t>
            </w:r>
          </w:p>
        </w:tc>
        <w:tc>
          <w:tcPr>
            <w:tcW w:w="8385" w:type="dxa"/>
            <w:shd w:val="clear" w:color="auto" w:fill="auto"/>
          </w:tcPr>
          <w:p w:rsidR="007D2AF3" w:rsidRPr="002F3ECC" w:rsidRDefault="007D2AF3" w:rsidP="00EB6D2A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Болезни</w:t>
            </w:r>
            <w:proofErr w:type="spellEnd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предстательной</w:t>
            </w:r>
            <w:proofErr w:type="spellEnd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железы</w:t>
            </w:r>
            <w:proofErr w:type="spellEnd"/>
          </w:p>
        </w:tc>
      </w:tr>
      <w:tr w:rsidR="007D2AF3" w:rsidRPr="00492AEB" w:rsidTr="00EB6D2A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2F3ECC" w:rsidRDefault="007D2AF3" w:rsidP="00EB6D2A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st30.008</w:t>
            </w:r>
          </w:p>
        </w:tc>
        <w:tc>
          <w:tcPr>
            <w:tcW w:w="8385" w:type="dxa"/>
            <w:shd w:val="clear" w:color="auto" w:fill="auto"/>
          </w:tcPr>
          <w:p w:rsidR="007D2AF3" w:rsidRPr="002F3ECC" w:rsidRDefault="007D2AF3" w:rsidP="00EB6D2A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мужских половых органах, взрослые (уровень 3)</w:t>
            </w:r>
          </w:p>
        </w:tc>
      </w:tr>
      <w:tr w:rsidR="007D2AF3" w:rsidRPr="00492AEB" w:rsidTr="00EB6D2A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2F3ECC" w:rsidRDefault="007D2AF3" w:rsidP="00EB6D2A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st30.009</w:t>
            </w:r>
          </w:p>
        </w:tc>
        <w:tc>
          <w:tcPr>
            <w:tcW w:w="8385" w:type="dxa"/>
            <w:shd w:val="clear" w:color="auto" w:fill="auto"/>
          </w:tcPr>
          <w:p w:rsidR="007D2AF3" w:rsidRPr="002F3ECC" w:rsidRDefault="007D2AF3" w:rsidP="00EB6D2A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мужских половых органах, взрослые (уровень 4)</w:t>
            </w:r>
          </w:p>
        </w:tc>
      </w:tr>
      <w:tr w:rsidR="007D2AF3" w:rsidRPr="00492AEB" w:rsidTr="00EB6D2A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2F3ECC" w:rsidRDefault="007D2AF3" w:rsidP="00EB6D2A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st30.015</w:t>
            </w:r>
          </w:p>
        </w:tc>
        <w:tc>
          <w:tcPr>
            <w:tcW w:w="8385" w:type="dxa"/>
            <w:shd w:val="clear" w:color="auto" w:fill="auto"/>
          </w:tcPr>
          <w:p w:rsidR="007D2AF3" w:rsidRPr="002F3ECC" w:rsidRDefault="007D2AF3" w:rsidP="00EB6D2A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почке и мочевыделительной системе, взрослые (уровень 6)</w:t>
            </w:r>
          </w:p>
        </w:tc>
      </w:tr>
      <w:tr w:rsidR="007D2AF3" w:rsidRPr="00492AEB" w:rsidTr="00EB6D2A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2F3ECC" w:rsidRDefault="007D2AF3" w:rsidP="00EB6D2A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st31.002</w:t>
            </w:r>
          </w:p>
        </w:tc>
        <w:tc>
          <w:tcPr>
            <w:tcW w:w="8385" w:type="dxa"/>
            <w:shd w:val="clear" w:color="auto" w:fill="auto"/>
          </w:tcPr>
          <w:p w:rsidR="007D2AF3" w:rsidRPr="002F3ECC" w:rsidRDefault="007D2AF3" w:rsidP="00EB6D2A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коже, подкожной клетчатке, придатках кожи (уровень 1)</w:t>
            </w:r>
          </w:p>
        </w:tc>
      </w:tr>
      <w:tr w:rsidR="007D2AF3" w:rsidRPr="00492AEB" w:rsidTr="00EB6D2A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2F3ECC" w:rsidRDefault="007D2AF3" w:rsidP="00EB6D2A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st31.009</w:t>
            </w:r>
          </w:p>
        </w:tc>
        <w:tc>
          <w:tcPr>
            <w:tcW w:w="8385" w:type="dxa"/>
            <w:shd w:val="clear" w:color="auto" w:fill="auto"/>
          </w:tcPr>
          <w:p w:rsidR="007D2AF3" w:rsidRPr="002F3ECC" w:rsidRDefault="007D2AF3" w:rsidP="00EB6D2A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эндокринных железах кроме гипофиза (уровень 1)</w:t>
            </w:r>
          </w:p>
        </w:tc>
      </w:tr>
      <w:tr w:rsidR="007D2AF3" w:rsidRPr="00492AEB" w:rsidTr="00EB6D2A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2F3ECC" w:rsidRDefault="007D2AF3" w:rsidP="00EB6D2A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st31.010</w:t>
            </w:r>
          </w:p>
        </w:tc>
        <w:tc>
          <w:tcPr>
            <w:tcW w:w="8385" w:type="dxa"/>
            <w:shd w:val="clear" w:color="auto" w:fill="auto"/>
          </w:tcPr>
          <w:p w:rsidR="007D2AF3" w:rsidRPr="002F3ECC" w:rsidRDefault="007D2AF3" w:rsidP="00EB6D2A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эндокринных железах кроме гипофиза (уровень 2)</w:t>
            </w:r>
          </w:p>
        </w:tc>
      </w:tr>
      <w:tr w:rsidR="007D2AF3" w:rsidRPr="00492AEB" w:rsidTr="00EB6D2A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2F3ECC" w:rsidRDefault="007D2AF3" w:rsidP="00EB6D2A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st31.012</w:t>
            </w:r>
          </w:p>
        </w:tc>
        <w:tc>
          <w:tcPr>
            <w:tcW w:w="8385" w:type="dxa"/>
            <w:shd w:val="clear" w:color="auto" w:fill="auto"/>
          </w:tcPr>
          <w:p w:rsidR="007D2AF3" w:rsidRPr="002F3ECC" w:rsidRDefault="007D2AF3" w:rsidP="00EB6D2A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Артрозы, другие поражения суставов, болезни мягких тканей</w:t>
            </w:r>
          </w:p>
        </w:tc>
      </w:tr>
      <w:tr w:rsidR="007D2AF3" w:rsidRPr="00492AEB" w:rsidTr="00EB6D2A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2F3ECC" w:rsidRDefault="007D2AF3" w:rsidP="00EB6D2A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st31.018</w:t>
            </w:r>
          </w:p>
        </w:tc>
        <w:tc>
          <w:tcPr>
            <w:tcW w:w="8385" w:type="dxa"/>
            <w:shd w:val="clear" w:color="auto" w:fill="auto"/>
          </w:tcPr>
          <w:p w:rsidR="007D2AF3" w:rsidRPr="002F3ECC" w:rsidRDefault="007D2AF3" w:rsidP="00EB6D2A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Открытые раны, поверхностные, другие и </w:t>
            </w:r>
            <w:proofErr w:type="spellStart"/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неуточненные</w:t>
            </w:r>
            <w:proofErr w:type="spellEnd"/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травмы</w:t>
            </w:r>
          </w:p>
        </w:tc>
      </w:tr>
      <w:tr w:rsidR="007D2AF3" w:rsidRPr="00492AEB" w:rsidTr="00EB6D2A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2F3ECC" w:rsidRDefault="007D2AF3" w:rsidP="00EB6D2A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st32.004</w:t>
            </w:r>
          </w:p>
        </w:tc>
        <w:tc>
          <w:tcPr>
            <w:tcW w:w="8385" w:type="dxa"/>
            <w:shd w:val="clear" w:color="auto" w:fill="auto"/>
          </w:tcPr>
          <w:p w:rsidR="007D2AF3" w:rsidRPr="002F3ECC" w:rsidRDefault="007D2AF3" w:rsidP="00EB6D2A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желчном пузыре и желчевыводящих путях (уровень 4)</w:t>
            </w:r>
          </w:p>
        </w:tc>
      </w:tr>
      <w:tr w:rsidR="007D2AF3" w:rsidRPr="00492AEB" w:rsidTr="00EB6D2A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2F3ECC" w:rsidRDefault="007D2AF3" w:rsidP="00EB6D2A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st32.010</w:t>
            </w:r>
          </w:p>
        </w:tc>
        <w:tc>
          <w:tcPr>
            <w:tcW w:w="8385" w:type="dxa"/>
            <w:shd w:val="clear" w:color="auto" w:fill="auto"/>
          </w:tcPr>
          <w:p w:rsidR="007D2AF3" w:rsidRPr="002F3ECC" w:rsidRDefault="007D2AF3" w:rsidP="00EB6D2A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пищеводе, желудке, двенадцатиперстной кишке (уровень 3)</w:t>
            </w:r>
          </w:p>
        </w:tc>
      </w:tr>
      <w:tr w:rsidR="007D2AF3" w:rsidRPr="00492AEB" w:rsidTr="00EB6D2A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2F3ECC" w:rsidRDefault="007D2AF3" w:rsidP="00EB6D2A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st32.011</w:t>
            </w:r>
          </w:p>
        </w:tc>
        <w:tc>
          <w:tcPr>
            <w:tcW w:w="8385" w:type="dxa"/>
            <w:shd w:val="clear" w:color="auto" w:fill="auto"/>
          </w:tcPr>
          <w:p w:rsidR="007D2AF3" w:rsidRPr="002F3ECC" w:rsidRDefault="007D2AF3" w:rsidP="00EB6D2A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Аппендэктомия</w:t>
            </w:r>
            <w:proofErr w:type="spellEnd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 xml:space="preserve">, </w:t>
            </w:r>
            <w:proofErr w:type="spellStart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взрослые</w:t>
            </w:r>
            <w:proofErr w:type="spellEnd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 xml:space="preserve"> (</w:t>
            </w:r>
            <w:proofErr w:type="spellStart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уровень</w:t>
            </w:r>
            <w:proofErr w:type="spellEnd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 xml:space="preserve"> 1)</w:t>
            </w:r>
          </w:p>
        </w:tc>
      </w:tr>
      <w:tr w:rsidR="007D2AF3" w:rsidRPr="00492AEB" w:rsidTr="00EB6D2A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2F3ECC" w:rsidRDefault="007D2AF3" w:rsidP="00EB6D2A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st32.013</w:t>
            </w:r>
          </w:p>
        </w:tc>
        <w:tc>
          <w:tcPr>
            <w:tcW w:w="8385" w:type="dxa"/>
            <w:shd w:val="clear" w:color="auto" w:fill="auto"/>
          </w:tcPr>
          <w:p w:rsidR="007D2AF3" w:rsidRPr="002F3ECC" w:rsidRDefault="007D2AF3" w:rsidP="00EB6D2A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по поводу грыж, взрослые (уровень 1)</w:t>
            </w:r>
          </w:p>
        </w:tc>
      </w:tr>
      <w:tr w:rsidR="007D2AF3" w:rsidRPr="00492AEB" w:rsidTr="00EB6D2A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2F3ECC" w:rsidRDefault="007D2AF3" w:rsidP="00EB6D2A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st32.014</w:t>
            </w:r>
          </w:p>
        </w:tc>
        <w:tc>
          <w:tcPr>
            <w:tcW w:w="8385" w:type="dxa"/>
            <w:shd w:val="clear" w:color="auto" w:fill="auto"/>
          </w:tcPr>
          <w:p w:rsidR="007D2AF3" w:rsidRPr="002F3ECC" w:rsidRDefault="007D2AF3" w:rsidP="00EB6D2A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по поводу грыж, взрослые (уровень 2)</w:t>
            </w:r>
          </w:p>
        </w:tc>
      </w:tr>
      <w:tr w:rsidR="007D2AF3" w:rsidRPr="00492AEB" w:rsidTr="00EB6D2A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2F3ECC" w:rsidRDefault="007D2AF3" w:rsidP="00EB6D2A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st32.015</w:t>
            </w:r>
          </w:p>
        </w:tc>
        <w:tc>
          <w:tcPr>
            <w:tcW w:w="8385" w:type="dxa"/>
            <w:shd w:val="clear" w:color="auto" w:fill="auto"/>
          </w:tcPr>
          <w:p w:rsidR="007D2AF3" w:rsidRPr="002F3ECC" w:rsidRDefault="007D2AF3" w:rsidP="00EB6D2A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по поводу грыж, взрослые (уровень 3)</w:t>
            </w:r>
          </w:p>
        </w:tc>
      </w:tr>
      <w:tr w:rsidR="007D2AF3" w:rsidRPr="00492AEB" w:rsidTr="00EB6D2A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2F3ECC" w:rsidRDefault="007D2AF3" w:rsidP="00EB6D2A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st36.001</w:t>
            </w:r>
          </w:p>
        </w:tc>
        <w:tc>
          <w:tcPr>
            <w:tcW w:w="8385" w:type="dxa"/>
            <w:shd w:val="clear" w:color="auto" w:fill="auto"/>
          </w:tcPr>
          <w:p w:rsidR="007D2AF3" w:rsidRPr="002F3ECC" w:rsidRDefault="007D2AF3" w:rsidP="00EB6D2A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Комплексное лечение с применением препаратов иммуноглобулина</w:t>
            </w:r>
          </w:p>
        </w:tc>
      </w:tr>
      <w:tr w:rsidR="007D2AF3" w:rsidRPr="00492AEB" w:rsidTr="00EB6D2A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2F3ECC" w:rsidRDefault="007D2AF3" w:rsidP="00EB6D2A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st36.007</w:t>
            </w:r>
          </w:p>
        </w:tc>
        <w:tc>
          <w:tcPr>
            <w:tcW w:w="8385" w:type="dxa"/>
            <w:shd w:val="clear" w:color="auto" w:fill="auto"/>
          </w:tcPr>
          <w:p w:rsidR="007D2AF3" w:rsidRPr="002F3ECC" w:rsidRDefault="007D2AF3" w:rsidP="00EB6D2A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Установка, замена, заправка помп для лекарственных препаратов</w:t>
            </w:r>
          </w:p>
        </w:tc>
      </w:tr>
      <w:tr w:rsidR="007D2AF3" w:rsidRPr="00492AEB" w:rsidTr="00EB6D2A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2F3ECC" w:rsidRDefault="007D2AF3" w:rsidP="00EB6D2A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st36.009</w:t>
            </w:r>
          </w:p>
        </w:tc>
        <w:tc>
          <w:tcPr>
            <w:tcW w:w="8385" w:type="dxa"/>
            <w:shd w:val="clear" w:color="auto" w:fill="auto"/>
          </w:tcPr>
          <w:p w:rsidR="007D2AF3" w:rsidRPr="002F3ECC" w:rsidRDefault="007D2AF3" w:rsidP="00EB6D2A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Реинфузия</w:t>
            </w:r>
            <w:proofErr w:type="spellEnd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аутокрови</w:t>
            </w:r>
            <w:proofErr w:type="spellEnd"/>
          </w:p>
        </w:tc>
      </w:tr>
      <w:tr w:rsidR="007D2AF3" w:rsidRPr="00492AEB" w:rsidTr="00EB6D2A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2F3ECC" w:rsidRDefault="007D2AF3" w:rsidP="00EB6D2A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st36.010</w:t>
            </w:r>
          </w:p>
        </w:tc>
        <w:tc>
          <w:tcPr>
            <w:tcW w:w="8385" w:type="dxa"/>
            <w:shd w:val="clear" w:color="auto" w:fill="auto"/>
          </w:tcPr>
          <w:p w:rsidR="007D2AF3" w:rsidRPr="002F3ECC" w:rsidRDefault="007D2AF3" w:rsidP="00EB6D2A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Баллонная</w:t>
            </w:r>
            <w:proofErr w:type="spellEnd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внутриаортальная</w:t>
            </w:r>
            <w:proofErr w:type="spellEnd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контрпульсация</w:t>
            </w:r>
            <w:proofErr w:type="spellEnd"/>
          </w:p>
        </w:tc>
      </w:tr>
      <w:tr w:rsidR="007D2AF3" w:rsidRPr="00492AEB" w:rsidTr="00EB6D2A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2F3ECC" w:rsidRDefault="007D2AF3" w:rsidP="00EB6D2A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st36.011</w:t>
            </w:r>
          </w:p>
        </w:tc>
        <w:tc>
          <w:tcPr>
            <w:tcW w:w="8385" w:type="dxa"/>
            <w:shd w:val="clear" w:color="auto" w:fill="auto"/>
          </w:tcPr>
          <w:p w:rsidR="007D2AF3" w:rsidRPr="002F3ECC" w:rsidRDefault="007D2AF3" w:rsidP="00EB6D2A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Экстракорпоральная</w:t>
            </w:r>
            <w:proofErr w:type="spellEnd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мембранная</w:t>
            </w:r>
            <w:proofErr w:type="spellEnd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оксигенация</w:t>
            </w:r>
            <w:proofErr w:type="spellEnd"/>
          </w:p>
        </w:tc>
      </w:tr>
      <w:tr w:rsidR="007D2AF3" w:rsidRPr="00492AEB" w:rsidTr="00EB6D2A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492AEB" w:rsidRDefault="007D2AF3" w:rsidP="00EB6D2A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st36.024</w:t>
            </w:r>
          </w:p>
        </w:tc>
        <w:tc>
          <w:tcPr>
            <w:tcW w:w="8385" w:type="dxa"/>
            <w:shd w:val="clear" w:color="auto" w:fill="auto"/>
            <w:vAlign w:val="center"/>
          </w:tcPr>
          <w:p w:rsidR="007D2AF3" w:rsidRPr="00492AEB" w:rsidRDefault="007D2AF3" w:rsidP="00EB6D2A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Радиойодтерапия</w:t>
            </w:r>
            <w:proofErr w:type="spellEnd"/>
          </w:p>
        </w:tc>
      </w:tr>
      <w:tr w:rsidR="007D2AF3" w:rsidRPr="00492AEB" w:rsidTr="00EB6D2A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492AEB" w:rsidRDefault="007D2AF3" w:rsidP="00EB6D2A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st36.027</w:t>
            </w:r>
          </w:p>
        </w:tc>
        <w:tc>
          <w:tcPr>
            <w:tcW w:w="8385" w:type="dxa"/>
            <w:shd w:val="clear" w:color="auto" w:fill="auto"/>
            <w:vAlign w:val="center"/>
          </w:tcPr>
          <w:p w:rsidR="007D2AF3" w:rsidRPr="00492AEB" w:rsidRDefault="007D2AF3" w:rsidP="00EB6D2A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(инициация)</w:t>
            </w:r>
          </w:p>
        </w:tc>
      </w:tr>
      <w:tr w:rsidR="007D2AF3" w:rsidRPr="00492AEB" w:rsidTr="00EB6D2A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2F3ECC" w:rsidRDefault="007D2AF3" w:rsidP="00EB6D2A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st36.</w:t>
            </w: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028</w:t>
            </w:r>
          </w:p>
        </w:tc>
        <w:tc>
          <w:tcPr>
            <w:tcW w:w="8385" w:type="dxa"/>
            <w:shd w:val="clear" w:color="auto" w:fill="auto"/>
            <w:vAlign w:val="center"/>
          </w:tcPr>
          <w:p w:rsidR="007D2AF3" w:rsidRPr="002F3ECC" w:rsidRDefault="007D2AF3" w:rsidP="00EB6D2A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1)</w:t>
            </w:r>
          </w:p>
        </w:tc>
      </w:tr>
      <w:tr w:rsidR="007D2AF3" w:rsidRPr="00492AEB" w:rsidTr="00EB6D2A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2F3ECC" w:rsidRDefault="007D2AF3" w:rsidP="00EB6D2A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st36.</w:t>
            </w: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029</w:t>
            </w:r>
          </w:p>
        </w:tc>
        <w:tc>
          <w:tcPr>
            <w:tcW w:w="8385" w:type="dxa"/>
            <w:shd w:val="clear" w:color="auto" w:fill="auto"/>
            <w:vAlign w:val="center"/>
          </w:tcPr>
          <w:p w:rsidR="007D2AF3" w:rsidRPr="002F3ECC" w:rsidRDefault="007D2AF3" w:rsidP="00EB6D2A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2)</w:t>
            </w:r>
          </w:p>
        </w:tc>
      </w:tr>
      <w:tr w:rsidR="007D2AF3" w:rsidRPr="00492AEB" w:rsidTr="00EB6D2A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2F3ECC" w:rsidRDefault="007D2AF3" w:rsidP="00EB6D2A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st36.</w:t>
            </w: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030</w:t>
            </w:r>
          </w:p>
        </w:tc>
        <w:tc>
          <w:tcPr>
            <w:tcW w:w="8385" w:type="dxa"/>
            <w:shd w:val="clear" w:color="auto" w:fill="auto"/>
            <w:vAlign w:val="center"/>
          </w:tcPr>
          <w:p w:rsidR="007D2AF3" w:rsidRPr="002F3ECC" w:rsidRDefault="007D2AF3" w:rsidP="00EB6D2A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3)</w:t>
            </w:r>
          </w:p>
        </w:tc>
      </w:tr>
      <w:tr w:rsidR="007D2AF3" w:rsidRPr="00492AEB" w:rsidTr="00EB6D2A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492AEB" w:rsidRDefault="007D2AF3" w:rsidP="00EB6D2A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st36.031</w:t>
            </w:r>
          </w:p>
        </w:tc>
        <w:tc>
          <w:tcPr>
            <w:tcW w:w="8385" w:type="dxa"/>
            <w:shd w:val="clear" w:color="auto" w:fill="auto"/>
            <w:vAlign w:val="center"/>
          </w:tcPr>
          <w:p w:rsidR="007D2AF3" w:rsidRPr="00492AEB" w:rsidRDefault="007D2AF3" w:rsidP="00EB6D2A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4)</w:t>
            </w:r>
          </w:p>
        </w:tc>
      </w:tr>
      <w:tr w:rsidR="007D2AF3" w:rsidRPr="00492AEB" w:rsidTr="00EB6D2A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492AEB" w:rsidRDefault="007D2AF3" w:rsidP="00EB6D2A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st36.032</w:t>
            </w:r>
          </w:p>
        </w:tc>
        <w:tc>
          <w:tcPr>
            <w:tcW w:w="8385" w:type="dxa"/>
            <w:shd w:val="clear" w:color="auto" w:fill="auto"/>
            <w:vAlign w:val="center"/>
          </w:tcPr>
          <w:p w:rsidR="007D2AF3" w:rsidRPr="00492AEB" w:rsidRDefault="007D2AF3" w:rsidP="00EB6D2A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5)</w:t>
            </w:r>
          </w:p>
        </w:tc>
      </w:tr>
      <w:tr w:rsidR="007D2AF3" w:rsidRPr="00492AEB" w:rsidTr="00EB6D2A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492AEB" w:rsidRDefault="007D2AF3" w:rsidP="00EB6D2A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lastRenderedPageBreak/>
              <w:t>st36.033</w:t>
            </w:r>
          </w:p>
        </w:tc>
        <w:tc>
          <w:tcPr>
            <w:tcW w:w="8385" w:type="dxa"/>
            <w:shd w:val="clear" w:color="auto" w:fill="auto"/>
            <w:vAlign w:val="center"/>
          </w:tcPr>
          <w:p w:rsidR="007D2AF3" w:rsidRPr="00492AEB" w:rsidRDefault="007D2AF3" w:rsidP="00EB6D2A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6)</w:t>
            </w:r>
          </w:p>
        </w:tc>
      </w:tr>
      <w:tr w:rsidR="007D2AF3" w:rsidRPr="00492AEB" w:rsidTr="00EB6D2A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492AEB" w:rsidRDefault="007D2AF3" w:rsidP="00EB6D2A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st36.034</w:t>
            </w:r>
          </w:p>
        </w:tc>
        <w:tc>
          <w:tcPr>
            <w:tcW w:w="8385" w:type="dxa"/>
            <w:shd w:val="clear" w:color="auto" w:fill="auto"/>
            <w:vAlign w:val="center"/>
          </w:tcPr>
          <w:p w:rsidR="007D2AF3" w:rsidRPr="00492AEB" w:rsidRDefault="007D2AF3" w:rsidP="00EB6D2A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7)</w:t>
            </w:r>
          </w:p>
        </w:tc>
      </w:tr>
      <w:tr w:rsidR="007D2AF3" w:rsidRPr="00492AEB" w:rsidTr="00EB6D2A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492AEB" w:rsidRDefault="007D2AF3" w:rsidP="00EB6D2A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st36.035</w:t>
            </w:r>
          </w:p>
        </w:tc>
        <w:tc>
          <w:tcPr>
            <w:tcW w:w="8385" w:type="dxa"/>
            <w:shd w:val="clear" w:color="auto" w:fill="auto"/>
            <w:vAlign w:val="center"/>
          </w:tcPr>
          <w:p w:rsidR="007D2AF3" w:rsidRPr="00492AEB" w:rsidRDefault="007D2AF3" w:rsidP="00EB6D2A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8)</w:t>
            </w:r>
          </w:p>
        </w:tc>
      </w:tr>
      <w:tr w:rsidR="007D2AF3" w:rsidRPr="00492AEB" w:rsidTr="00EB6D2A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492AEB" w:rsidRDefault="007D2AF3" w:rsidP="00EB6D2A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st36.036</w:t>
            </w:r>
          </w:p>
        </w:tc>
        <w:tc>
          <w:tcPr>
            <w:tcW w:w="8385" w:type="dxa"/>
            <w:shd w:val="clear" w:color="auto" w:fill="auto"/>
            <w:vAlign w:val="center"/>
          </w:tcPr>
          <w:p w:rsidR="007D2AF3" w:rsidRPr="00492AEB" w:rsidRDefault="007D2AF3" w:rsidP="00EB6D2A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9)</w:t>
            </w:r>
          </w:p>
        </w:tc>
      </w:tr>
      <w:tr w:rsidR="007D2AF3" w:rsidRPr="00492AEB" w:rsidTr="00EB6D2A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492AEB" w:rsidRDefault="007D2AF3" w:rsidP="00EB6D2A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st36.037</w:t>
            </w:r>
          </w:p>
        </w:tc>
        <w:tc>
          <w:tcPr>
            <w:tcW w:w="8385" w:type="dxa"/>
            <w:shd w:val="clear" w:color="auto" w:fill="auto"/>
            <w:vAlign w:val="center"/>
          </w:tcPr>
          <w:p w:rsidR="007D2AF3" w:rsidRPr="00492AEB" w:rsidRDefault="007D2AF3" w:rsidP="00EB6D2A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10)</w:t>
            </w:r>
          </w:p>
        </w:tc>
      </w:tr>
      <w:tr w:rsidR="007D2AF3" w:rsidRPr="00492AEB" w:rsidTr="00EB6D2A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492AEB" w:rsidRDefault="007D2AF3" w:rsidP="00EB6D2A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st36.038</w:t>
            </w:r>
          </w:p>
        </w:tc>
        <w:tc>
          <w:tcPr>
            <w:tcW w:w="8385" w:type="dxa"/>
            <w:shd w:val="clear" w:color="auto" w:fill="auto"/>
            <w:vAlign w:val="center"/>
          </w:tcPr>
          <w:p w:rsidR="007D2AF3" w:rsidRPr="00492AEB" w:rsidRDefault="007D2AF3" w:rsidP="00EB6D2A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11)</w:t>
            </w:r>
          </w:p>
        </w:tc>
      </w:tr>
      <w:tr w:rsidR="007D2AF3" w:rsidRPr="00492AEB" w:rsidTr="00EB6D2A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492AEB" w:rsidRDefault="007D2AF3" w:rsidP="00EB6D2A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st36.039</w:t>
            </w:r>
          </w:p>
        </w:tc>
        <w:tc>
          <w:tcPr>
            <w:tcW w:w="8385" w:type="dxa"/>
            <w:shd w:val="clear" w:color="auto" w:fill="auto"/>
            <w:vAlign w:val="center"/>
          </w:tcPr>
          <w:p w:rsidR="007D2AF3" w:rsidRPr="00492AEB" w:rsidRDefault="007D2AF3" w:rsidP="00EB6D2A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12)</w:t>
            </w:r>
          </w:p>
        </w:tc>
      </w:tr>
      <w:tr w:rsidR="007D2AF3" w:rsidRPr="00492AEB" w:rsidTr="00EB6D2A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492AEB" w:rsidRDefault="007D2AF3" w:rsidP="00EB6D2A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st36.040</w:t>
            </w:r>
          </w:p>
        </w:tc>
        <w:tc>
          <w:tcPr>
            <w:tcW w:w="8385" w:type="dxa"/>
            <w:shd w:val="clear" w:color="auto" w:fill="auto"/>
            <w:vAlign w:val="center"/>
          </w:tcPr>
          <w:p w:rsidR="007D2AF3" w:rsidRPr="00492AEB" w:rsidRDefault="007D2AF3" w:rsidP="00EB6D2A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13)</w:t>
            </w:r>
          </w:p>
        </w:tc>
      </w:tr>
      <w:tr w:rsidR="007D2AF3" w:rsidRPr="00492AEB" w:rsidTr="00EB6D2A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492AEB" w:rsidRDefault="007D2AF3" w:rsidP="00EB6D2A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st36.041</w:t>
            </w:r>
          </w:p>
        </w:tc>
        <w:tc>
          <w:tcPr>
            <w:tcW w:w="8385" w:type="dxa"/>
            <w:shd w:val="clear" w:color="auto" w:fill="auto"/>
            <w:vAlign w:val="center"/>
          </w:tcPr>
          <w:p w:rsidR="007D2AF3" w:rsidRPr="00492AEB" w:rsidRDefault="007D2AF3" w:rsidP="00EB6D2A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14)</w:t>
            </w:r>
          </w:p>
        </w:tc>
      </w:tr>
      <w:tr w:rsidR="007D2AF3" w:rsidRPr="00492AEB" w:rsidTr="00EB6D2A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492AEB" w:rsidRDefault="007D2AF3" w:rsidP="00EB6D2A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st36.042</w:t>
            </w:r>
          </w:p>
        </w:tc>
        <w:tc>
          <w:tcPr>
            <w:tcW w:w="8385" w:type="dxa"/>
            <w:shd w:val="clear" w:color="auto" w:fill="auto"/>
            <w:vAlign w:val="center"/>
          </w:tcPr>
          <w:p w:rsidR="007D2AF3" w:rsidRPr="00492AEB" w:rsidRDefault="007D2AF3" w:rsidP="00EB6D2A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15)</w:t>
            </w:r>
          </w:p>
        </w:tc>
      </w:tr>
      <w:tr w:rsidR="007D2AF3" w:rsidRPr="00492AEB" w:rsidTr="00EB6D2A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492AEB" w:rsidRDefault="007D2AF3" w:rsidP="00EB6D2A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st36.043</w:t>
            </w:r>
          </w:p>
        </w:tc>
        <w:tc>
          <w:tcPr>
            <w:tcW w:w="8385" w:type="dxa"/>
            <w:shd w:val="clear" w:color="auto" w:fill="auto"/>
            <w:vAlign w:val="center"/>
          </w:tcPr>
          <w:p w:rsidR="007D2AF3" w:rsidRPr="00492AEB" w:rsidRDefault="007D2AF3" w:rsidP="00EB6D2A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16)</w:t>
            </w:r>
          </w:p>
        </w:tc>
      </w:tr>
      <w:tr w:rsidR="007D2AF3" w:rsidRPr="00492AEB" w:rsidTr="00EB6D2A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492AEB" w:rsidRDefault="007D2AF3" w:rsidP="00EB6D2A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st36.044</w:t>
            </w:r>
          </w:p>
        </w:tc>
        <w:tc>
          <w:tcPr>
            <w:tcW w:w="8385" w:type="dxa"/>
            <w:shd w:val="clear" w:color="auto" w:fill="auto"/>
            <w:vAlign w:val="center"/>
          </w:tcPr>
          <w:p w:rsidR="007D2AF3" w:rsidRPr="00492AEB" w:rsidRDefault="007D2AF3" w:rsidP="00EB6D2A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17)</w:t>
            </w:r>
          </w:p>
        </w:tc>
      </w:tr>
      <w:tr w:rsidR="007D2AF3" w:rsidRPr="00492AEB" w:rsidTr="00EB6D2A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492AEB" w:rsidRDefault="007D2AF3" w:rsidP="00EB6D2A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st36.045</w:t>
            </w:r>
          </w:p>
        </w:tc>
        <w:tc>
          <w:tcPr>
            <w:tcW w:w="8385" w:type="dxa"/>
            <w:shd w:val="clear" w:color="auto" w:fill="auto"/>
            <w:vAlign w:val="center"/>
          </w:tcPr>
          <w:p w:rsidR="007D2AF3" w:rsidRPr="00492AEB" w:rsidRDefault="007D2AF3" w:rsidP="00EB6D2A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18)</w:t>
            </w:r>
          </w:p>
        </w:tc>
      </w:tr>
      <w:tr w:rsidR="007D2AF3" w:rsidRPr="00492AEB" w:rsidTr="00EB6D2A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492AEB" w:rsidRDefault="007D2AF3" w:rsidP="00EB6D2A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st36.046</w:t>
            </w:r>
          </w:p>
        </w:tc>
        <w:tc>
          <w:tcPr>
            <w:tcW w:w="8385" w:type="dxa"/>
            <w:shd w:val="clear" w:color="auto" w:fill="auto"/>
            <w:vAlign w:val="center"/>
          </w:tcPr>
          <w:p w:rsidR="007D2AF3" w:rsidRPr="00492AEB" w:rsidRDefault="007D2AF3" w:rsidP="00EB6D2A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19)</w:t>
            </w:r>
          </w:p>
        </w:tc>
      </w:tr>
      <w:tr w:rsidR="007D2AF3" w:rsidRPr="00492AEB" w:rsidTr="00EB6D2A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492AEB" w:rsidRDefault="007D2AF3" w:rsidP="00EB6D2A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st36.047</w:t>
            </w:r>
          </w:p>
        </w:tc>
        <w:tc>
          <w:tcPr>
            <w:tcW w:w="8385" w:type="dxa"/>
            <w:shd w:val="clear" w:color="auto" w:fill="auto"/>
            <w:vAlign w:val="center"/>
          </w:tcPr>
          <w:p w:rsidR="007D2AF3" w:rsidRPr="00492AEB" w:rsidRDefault="007D2AF3" w:rsidP="00EB6D2A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20)</w:t>
            </w:r>
          </w:p>
        </w:tc>
      </w:tr>
      <w:tr w:rsidR="007D2AF3" w:rsidRPr="00492AEB" w:rsidTr="00EB6D2A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2F3ECC" w:rsidRDefault="007D2AF3" w:rsidP="00EB6D2A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st37.004</w:t>
            </w:r>
          </w:p>
        </w:tc>
        <w:tc>
          <w:tcPr>
            <w:tcW w:w="8385" w:type="dxa"/>
            <w:shd w:val="clear" w:color="auto" w:fill="auto"/>
          </w:tcPr>
          <w:p w:rsidR="007D2AF3" w:rsidRPr="002F3ECC" w:rsidRDefault="007D2AF3" w:rsidP="00EB6D2A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Медицинская реабилитация пациентов с заболеваниями центральной нервной системы (6 баллов по ШРМ)</w:t>
            </w:r>
          </w:p>
        </w:tc>
      </w:tr>
      <w:tr w:rsidR="007D2AF3" w:rsidRPr="00492AEB" w:rsidTr="00EB6D2A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492AEB" w:rsidRDefault="007D2AF3" w:rsidP="00EB6D2A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st37.024</w:t>
            </w:r>
          </w:p>
        </w:tc>
        <w:tc>
          <w:tcPr>
            <w:tcW w:w="8385" w:type="dxa"/>
            <w:shd w:val="clear" w:color="auto" w:fill="auto"/>
          </w:tcPr>
          <w:p w:rsidR="007D2AF3" w:rsidRPr="00492AEB" w:rsidRDefault="007D2AF3" w:rsidP="00EB6D2A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Продолжительная медицинская реабилитация пациентов с заболеваниями центральной нервной системы</w:t>
            </w:r>
          </w:p>
        </w:tc>
      </w:tr>
      <w:tr w:rsidR="007D2AF3" w:rsidRPr="00492AEB" w:rsidTr="00EB6D2A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492AEB" w:rsidRDefault="007D2AF3" w:rsidP="00EB6D2A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st37.025</w:t>
            </w:r>
          </w:p>
        </w:tc>
        <w:tc>
          <w:tcPr>
            <w:tcW w:w="8385" w:type="dxa"/>
            <w:shd w:val="clear" w:color="auto" w:fill="auto"/>
          </w:tcPr>
          <w:p w:rsidR="007D2AF3" w:rsidRPr="00492AEB" w:rsidRDefault="007D2AF3" w:rsidP="00EB6D2A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Продолжительная медицинская реабилитация пациентов с заболеваниями опорно-двигательного аппарата и периферической нервной системы</w:t>
            </w:r>
          </w:p>
        </w:tc>
      </w:tr>
      <w:tr w:rsidR="007D2AF3" w:rsidRPr="00492AEB" w:rsidTr="00EB6D2A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492AEB" w:rsidRDefault="007D2AF3" w:rsidP="00EB6D2A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st37.026</w:t>
            </w:r>
          </w:p>
        </w:tc>
        <w:tc>
          <w:tcPr>
            <w:tcW w:w="8385" w:type="dxa"/>
            <w:shd w:val="clear" w:color="auto" w:fill="auto"/>
          </w:tcPr>
          <w:p w:rsidR="007D2AF3" w:rsidRPr="00492AEB" w:rsidRDefault="007D2AF3" w:rsidP="00EB6D2A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Продолжительная медицинская реабилитация пациентов с заболеваниями центральной нервной системы и с заболеваниями опорно-двигательного аппарата и периферической нервной системы (сестринский уход)</w:t>
            </w:r>
          </w:p>
        </w:tc>
      </w:tr>
    </w:tbl>
    <w:p w:rsidR="007D2AF3" w:rsidRDefault="007D2AF3" w:rsidP="007425D0">
      <w:pPr>
        <w:jc w:val="center"/>
      </w:pPr>
    </w:p>
    <w:sectPr w:rsidR="007D2AF3" w:rsidSect="00F315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7425D0"/>
    <w:rsid w:val="0003544B"/>
    <w:rsid w:val="00043B96"/>
    <w:rsid w:val="001B45DB"/>
    <w:rsid w:val="00291CB8"/>
    <w:rsid w:val="005C1E9B"/>
    <w:rsid w:val="00660E59"/>
    <w:rsid w:val="006A7CDE"/>
    <w:rsid w:val="007425D0"/>
    <w:rsid w:val="007D2AF3"/>
    <w:rsid w:val="00945CBD"/>
    <w:rsid w:val="00B028D2"/>
    <w:rsid w:val="00C87A7A"/>
    <w:rsid w:val="00E211D0"/>
    <w:rsid w:val="00F315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25D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11">
    <w:name w:val="Сетка таблицы211"/>
    <w:basedOn w:val="a1"/>
    <w:uiPriority w:val="59"/>
    <w:rsid w:val="007D2AF3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7D2AF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3</Pages>
  <Words>1100</Words>
  <Characters>6273</Characters>
  <Application>Microsoft Office Word</Application>
  <DocSecurity>0</DocSecurity>
  <Lines>52</Lines>
  <Paragraphs>14</Paragraphs>
  <ScaleCrop>false</ScaleCrop>
  <Company/>
  <LinksUpToDate>false</LinksUpToDate>
  <CharactersWithSpaces>7359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Шмакова</dc:creator>
  <cp:keywords/>
  <dc:description/>
  <cp:lastModifiedBy>Шмакова</cp:lastModifiedBy>
  <cp:revision>9</cp:revision>
  <dcterms:created xsi:type="dcterms:W3CDTF">2023-01-27T09:29:00Z</dcterms:created>
  <dcterms:modified xsi:type="dcterms:W3CDTF">2024-02-01T09:52:00Z</dcterms:modified>
</cp:coreProperties>
</file>